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</w:p>
    <w:p/>
    <w:p>
      <w:pPr>
        <w:pStyle w:val="3"/>
        <w:jc w:val="center"/>
        <w:rPr>
          <w:rFonts w:hint="eastAsia"/>
          <w:sz w:val="44"/>
          <w:szCs w:val="44"/>
          <w:lang w:eastAsia="zh-CN"/>
        </w:rPr>
      </w:pPr>
      <w:bookmarkStart w:id="0" w:name="_GoBack"/>
      <w:r>
        <w:rPr>
          <w:rFonts w:hint="eastAsia"/>
          <w:b/>
          <w:sz w:val="44"/>
          <w:szCs w:val="44"/>
          <w:lang w:eastAsia="zh-CN"/>
        </w:rPr>
        <w:t>课程安排</w:t>
      </w:r>
    </w:p>
    <w:bookmarkEnd w:id="0"/>
    <w:tbl>
      <w:tblPr>
        <w:tblStyle w:val="6"/>
        <w:tblW w:w="10070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777"/>
        <w:gridCol w:w="4685"/>
        <w:gridCol w:w="2072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  <w:jc w:val="center"/>
        </w:trPr>
        <w:tc>
          <w:tcPr>
            <w:tcW w:w="1536" w:type="dxa"/>
            <w:shd w:val="clear" w:color="auto" w:fill="BEBEBE"/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日期</w:t>
            </w:r>
          </w:p>
        </w:tc>
        <w:tc>
          <w:tcPr>
            <w:tcW w:w="1777" w:type="dxa"/>
            <w:shd w:val="clear" w:color="auto" w:fill="BEBEBE"/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课时时间</w:t>
            </w:r>
          </w:p>
        </w:tc>
        <w:tc>
          <w:tcPr>
            <w:tcW w:w="4685" w:type="dxa"/>
            <w:shd w:val="clear" w:color="auto" w:fill="BEBEBE"/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课程</w:t>
            </w:r>
          </w:p>
        </w:tc>
        <w:tc>
          <w:tcPr>
            <w:tcW w:w="2072" w:type="dxa"/>
            <w:shd w:val="clear" w:color="auto" w:fill="BEBEBE"/>
            <w:noWrap w:val="0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培训师资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15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9月11日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（周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8:00-8:30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pStyle w:val="5"/>
              <w:numPr>
                <w:ilvl w:val="0"/>
                <w:numId w:val="0"/>
              </w:numPr>
              <w:ind w:left="0" w:leftChars="0" w:firstLine="0" w:firstLineChars="0"/>
              <w:rPr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签到并领取资料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工作人员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上午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9:00-9:30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开课仪式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kern w:val="0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上午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9:30-12:00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eastAsia="宋体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仲裁协议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杨良宜、司嘉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kern w:val="0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下午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2:00-5:00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eastAsia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仲裁管辖权的质疑与程序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 xml:space="preserve"> 冯辉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15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9月12日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（周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  <w:t>上午</w:t>
            </w:r>
          </w:p>
          <w:p>
            <w:pPr>
              <w:pStyle w:val="3"/>
              <w:spacing w:line="360" w:lineRule="exact"/>
              <w:jc w:val="center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lang w:val="en-US"/>
              </w:rPr>
              <w:t>9:00-12:00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eastAsia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自然公正与程序公正，法院对仲裁的监督与协助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sz w:val="28"/>
                <w:szCs w:val="28"/>
              </w:rPr>
              <w:t>毛茅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下午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2:00-5:00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eastAsia="宋体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仲裁程序之一：中间程序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杨大明、李隽文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536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sz w:val="28"/>
                <w:szCs w:val="28"/>
              </w:rPr>
            </w:pPr>
          </w:p>
          <w:p>
            <w:pPr>
              <w:pStyle w:val="2"/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9月13日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（周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  <w:t>上午</w:t>
            </w:r>
          </w:p>
          <w:p>
            <w:pPr>
              <w:pStyle w:val="3"/>
              <w:spacing w:line="360" w:lineRule="exact"/>
              <w:jc w:val="center"/>
              <w:rPr>
                <w:rFonts w:hint="eastAsia" w:ascii="仿宋_GB2312" w:eastAsia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lang w:val="en-US"/>
              </w:rPr>
              <w:t>9:00-12:00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eastAsia="宋体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/>
                <w:bCs/>
                <w:sz w:val="28"/>
                <w:szCs w:val="28"/>
              </w:rPr>
              <w:t>仲裁程序之二：证据处理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杨大明、李健怡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pStyle w:val="2"/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下午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eastAsia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2:00-5:00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eastAsia="宋体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仲裁费用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王红松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536" w:type="dxa"/>
            <w:vMerge w:val="restart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9月14日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（周</w:t>
            </w:r>
            <w:r>
              <w:rPr>
                <w:rFonts w:hint="eastAsia"/>
                <w:kern w:val="0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</w:rPr>
              <w:t>上午</w:t>
            </w:r>
          </w:p>
          <w:p>
            <w:pPr>
              <w:pStyle w:val="3"/>
              <w:spacing w:line="360" w:lineRule="exact"/>
              <w:jc w:val="center"/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lang w:val="en-US"/>
              </w:rPr>
              <w:t>9:00-12:00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仲裁裁决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/>
                <w:bCs/>
                <w:sz w:val="28"/>
                <w:szCs w:val="28"/>
                <w:lang w:eastAsia="zh-CN"/>
              </w:rPr>
              <w:t>李连君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kern w:val="0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eastAsia="zh-CN"/>
              </w:rPr>
              <w:t>下午</w:t>
            </w:r>
          </w:p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1:30-4:30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eastAsia="宋体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裁决书的执行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杨良宜、王可心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  <w:jc w:val="center"/>
        </w:trPr>
        <w:tc>
          <w:tcPr>
            <w:tcW w:w="1536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kern w:val="0"/>
                <w:sz w:val="28"/>
                <w:szCs w:val="28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下午</w:t>
            </w:r>
            <w:r>
              <w:rPr>
                <w:rFonts w:hint="eastAsia" w:ascii="Times New Roman" w:hAnsi="Times New Roman" w:eastAsia="宋体" w:cs="Times New Roman"/>
                <w:bCs/>
                <w:sz w:val="28"/>
                <w:szCs w:val="28"/>
                <w:lang w:val="en-US" w:eastAsia="zh-CN"/>
              </w:rPr>
              <w:t>4:30-5:00</w:t>
            </w:r>
          </w:p>
        </w:tc>
        <w:tc>
          <w:tcPr>
            <w:tcW w:w="46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eastAsia="宋体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sz w:val="28"/>
                <w:szCs w:val="28"/>
                <w:lang w:val="en-US" w:eastAsia="zh-CN"/>
              </w:rPr>
              <w:t>结业仪式，优秀学员发言</w:t>
            </w:r>
          </w:p>
        </w:tc>
        <w:tc>
          <w:tcPr>
            <w:tcW w:w="20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eastAsia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eastAsia="宋体"/>
                <w:sz w:val="28"/>
                <w:szCs w:val="28"/>
                <w:lang w:val="en-US" w:eastAsia="zh-CN"/>
              </w:rPr>
              <w:t>/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注：具体上课时间将会根据授课老师的安排进行微调。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ZjY4ZGIxYzFjYjY4N2FlNDAyMGRlNDBhOTk1OGUifQ=="/>
  </w:docVars>
  <w:rsids>
    <w:rsidRoot w:val="45401CC5"/>
    <w:rsid w:val="4540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="104" w:after="104"/>
      <w:outlineLvl w:val="2"/>
    </w:p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rFonts w:ascii="仿宋_GB2312" w:eastAsia="仿宋_GB2312"/>
      <w:sz w:val="28"/>
      <w:szCs w:val="28"/>
    </w:rPr>
  </w:style>
  <w:style w:type="paragraph" w:styleId="4">
    <w:name w:val="Title"/>
    <w:next w:val="1"/>
    <w:qFormat/>
    <w:uiPriority w:val="0"/>
    <w:pPr>
      <w:widowControl w:val="0"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2"/>
      <w:sz w:val="84"/>
      <w:szCs w:val="32"/>
      <w:lang w:val="en-US" w:eastAsia="zh-CN" w:bidi="ar-SA"/>
    </w:rPr>
  </w:style>
  <w:style w:type="paragraph" w:styleId="5">
    <w:name w:val="Plain Text"/>
    <w:basedOn w:val="1"/>
    <w:uiPriority w:val="0"/>
    <w:rPr>
      <w:rFonts w:ascii="宋体" w:hAnsi="Courier New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2023-08-23T08:39:00Z</dcterms:created>
  <dc:creator>hoon</dc:creator>
  <cp:lastModifiedBy>hoon</cp:lastModifiedBy>
  <dcterms:modified xsi:type="dcterms:W3CDTF">2023-08-23T08:40:07Z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98F9C4A69202491D9E5E0C4724E56D90_11</vt:lpwstr>
  </property>
</Properties>
</file>