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佛山市现有全国文明村镇名单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南海区丹灶镇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佛山市禅城区南庄镇罗南村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佛山市南海区大沥镇沥东村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佛山市三水区西南街道木棉村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94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佛山市顺德区乐从镇沙边村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20F0502020204030204"/>
    <w:charset w:val="01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仿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简体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永中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A7910"/>
    <w:rsid w:val="4A5A791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市委宣传部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2017-08-21T07:24:00Z</dcterms:created>
  <dc:creator>李思韵</dc:creator>
  <cp:lastModifiedBy>李思韵</cp:lastModifiedBy>
  <cp:lastPrinted>2017-08-21T07:50:20Z</cp:lastPrinted>
  <dcterms:modified xsi:type="dcterms:W3CDTF">2017-08-21T07:52:24Z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