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5B" w:rsidRDefault="0094072F">
      <w:r>
        <w:rPr>
          <w:noProof/>
        </w:rPr>
        <w:drawing>
          <wp:inline distT="0" distB="0" distL="0" distR="0">
            <wp:extent cx="5274310" cy="7249755"/>
            <wp:effectExtent l="19050" t="0" r="2540" b="0"/>
            <wp:docPr id="1" name="图片 1" descr="C:\Users\Administrator\Desktop\2015年度律师执业责任保险\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2015年度律师执业责任保险\未标题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49755"/>
            <wp:effectExtent l="19050" t="0" r="2540" b="0"/>
            <wp:docPr id="2" name="图片 2" descr="C:\Users\Administrator\Desktop\2015年度律师执业责任保险\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2015年度律师执业责任保险\未标题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49755"/>
            <wp:effectExtent l="19050" t="0" r="2540" b="0"/>
            <wp:docPr id="3" name="图片 3" descr="C:\Users\Administrator\Desktop\2015年度律师执业责任保险\未标题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2015年度律师执业责任保险\未标题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49755"/>
            <wp:effectExtent l="19050" t="0" r="2540" b="0"/>
            <wp:docPr id="4" name="图片 4" descr="C:\Users\Administrator\Desktop\2015年度律师执业责任保险\未标题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2015年度律师执业责任保险\未标题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49755"/>
            <wp:effectExtent l="19050" t="0" r="2540" b="0"/>
            <wp:docPr id="5" name="图片 5" descr="C:\Users\Administrator\Desktop\2015年度律师执业责任保险\未标题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2015年度律师执业责任保险\未标题-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49755"/>
            <wp:effectExtent l="19050" t="0" r="2540" b="0"/>
            <wp:docPr id="6" name="图片 6" descr="C:\Users\Administrator\Desktop\2015年度律师执业责任保险\未标题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2015年度律师执业责任保险\未标题-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575B" w:rsidSect="002A57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A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4072F"/>
    <w:rsid w:val="002A575B"/>
    <w:rsid w:val="00940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7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4072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4072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</Words>
  <Characters>6</Characters>
  <Application>Microsoft Office Word</Application>
  <DocSecurity>0</DocSecurity>
  <Lines>1</Lines>
  <Paragraphs>1</Paragraphs>
  <ScaleCrop>false</ScaleCrop>
  <Company>Sky123.Org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2015-11-12T00:51:00Z</dcterms:created>
  <dcterms:modified xsi:type="dcterms:W3CDTF">2015-11-12T00:55:00Z</dcterms:modified>
</cp:coreProperties>
</file>