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388-391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实习人员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实习考核结果</w:t>
      </w:r>
    </w:p>
    <w:p>
      <w:pPr>
        <w:jc w:val="center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388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 w:val="0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钟嘉鑫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巴驎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杨志真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郑少君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昊驰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20.12.07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21.12.07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高敏峰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向左敏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昊驰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21.02.08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22.02.08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林锐钊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3546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潘楚欣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盈科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樊相帮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3547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刘昂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金信方正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20.09.09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21.09.09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王刘斌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jc w:val="center"/>
        <w:rPr>
          <w:rFonts w:hint="eastAsia" w:eastAsia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389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3548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霍智超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天穗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2021.03.23-2022.03.23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邓如钢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3549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谭本娟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仲马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21.02.09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22.02.09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万信成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Calibri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张燕鸿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泽誉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李志兴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3551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刘米娜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明思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方先波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群立弘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陈志坚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庄瑞敏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都汇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20.08.27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21.08.27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张志健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3554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陶娜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楉泓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袁楚鹏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3555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陈伟玲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盈科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赵莹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/>
          <w:sz w:val="28"/>
          <w:szCs w:val="28"/>
        </w:rPr>
      </w:pPr>
    </w:p>
    <w:p>
      <w:pPr>
        <w:jc w:val="center"/>
        <w:rPr>
          <w:rFonts w:hint="eastAsia" w:eastAsia="仿宋_GB2312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390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551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1358"/>
        <w:gridCol w:w="1700"/>
        <w:gridCol w:w="3274"/>
        <w:gridCol w:w="1395"/>
        <w:gridCol w:w="20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所在律师所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实习起止时间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b/>
                <w:color w:val="000000"/>
                <w:sz w:val="28"/>
                <w:szCs w:val="28"/>
              </w:rPr>
              <w:t>指导律师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 w:val="0"/>
                <w:sz w:val="28"/>
                <w:szCs w:val="28"/>
                <w:lang w:val="en-US" w:eastAsia="zh-CN"/>
              </w:rPr>
              <w:t>实习考核结果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3556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钟朝林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昊驰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林锐钊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3557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甄香联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昊驰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21.03.30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22.03.30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邓婉君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3559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何绣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铃</w:t>
            </w:r>
            <w:bookmarkStart w:id="0" w:name="_GoBack"/>
            <w:bookmarkEnd w:id="0"/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永隽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21.03.30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22.03.30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衷幼宾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3560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李星星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1"/>
                <w:szCs w:val="21"/>
                <w:lang w:val="en-US" w:eastAsia="zh-CN"/>
              </w:rPr>
              <w:t>南天明（顺德）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吴珺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3562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邱权超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金石行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21.04.12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22.04.12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李宗新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3563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刘金洋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力创</w:t>
            </w:r>
          </w:p>
        </w:tc>
        <w:tc>
          <w:tcPr>
            <w:tcW w:w="3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20.11.23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21.11.23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沈密</w:t>
            </w:r>
          </w:p>
        </w:tc>
        <w:tc>
          <w:tcPr>
            <w:tcW w:w="2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第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  <w:lang w:val="en-US" w:eastAsia="zh-CN"/>
        </w:rPr>
        <w:t>391</w:t>
      </w:r>
      <w:r>
        <w:rPr>
          <w:rFonts w:hint="eastAsia" w:ascii="宋体" w:hAnsi="宋体" w:eastAsia="宋体" w:cs="宋体"/>
          <w:b/>
          <w:bCs/>
          <w:color w:val="000000"/>
          <w:sz w:val="30"/>
          <w:szCs w:val="30"/>
        </w:rPr>
        <w:t>批</w:t>
      </w:r>
    </w:p>
    <w:tbl>
      <w:tblPr>
        <w:tblStyle w:val="3"/>
        <w:tblpPr w:leftFromText="180" w:rightFromText="180" w:vertAnchor="text" w:horzAnchor="page" w:tblpXSpec="center" w:tblpY="360"/>
        <w:tblOverlap w:val="never"/>
        <w:tblW w:w="10123" w:type="dxa"/>
        <w:tblInd w:w="-14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230"/>
        <w:gridCol w:w="1635"/>
        <w:gridCol w:w="2940"/>
        <w:gridCol w:w="1485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姓名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所在律师所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实习起止时间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指导律师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8"/>
                <w:szCs w:val="28"/>
                <w:lang w:eastAsia="zh-CN"/>
              </w:rPr>
              <w:t>实习考核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梁凯茜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南天明（顺德）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吴珺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3565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梁潇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品道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21.03.30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22.03.30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val="en-US" w:eastAsia="zh-CN"/>
              </w:rPr>
              <w:t>梁晓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3566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张文勇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盈科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20.04.23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21.09.23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8"/>
                <w:szCs w:val="28"/>
                <w:lang w:val="en-US" w:eastAsia="zh-CN"/>
              </w:rPr>
              <w:t>刘永贤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3567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吕坤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天伦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21.04.12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22.04.12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姜耀广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等线" w:cs="Calibri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3568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贾冰德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至高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21.02.02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22.02.02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刘金梅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3569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叶丽诗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盈科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21.04.01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22.04.01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杨小明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3570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方欣源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品高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20.11.06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/>
                <w:bCs/>
                <w:color w:val="000000"/>
                <w:sz w:val="28"/>
                <w:szCs w:val="28"/>
                <w:lang w:val="en-US" w:eastAsia="zh-CN"/>
              </w:rPr>
              <w:t>22.04.21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肖辉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3571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李敏芬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  <w:t>顺龙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21.04.20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</w:rPr>
              <w:t>-20</w:t>
            </w:r>
            <w:r>
              <w:rPr>
                <w:rFonts w:hint="eastAsia"/>
                <w:b w:val="0"/>
                <w:bCs/>
                <w:color w:val="000000"/>
                <w:sz w:val="28"/>
                <w:szCs w:val="28"/>
                <w:lang w:val="en-US" w:eastAsia="zh-CN"/>
              </w:rPr>
              <w:t>22.04.20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/>
                <w:color w:val="000000"/>
                <w:kern w:val="2"/>
                <w:sz w:val="28"/>
                <w:szCs w:val="28"/>
                <w:lang w:val="en-US" w:eastAsia="zh-CN" w:bidi="ar-SA"/>
              </w:rPr>
              <w:t>姜耀广</w:t>
            </w: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color w:val="000000"/>
                <w:sz w:val="28"/>
                <w:szCs w:val="28"/>
              </w:rPr>
              <w:t>合格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eastAsia"/>
          <w:sz w:val="28"/>
          <w:szCs w:val="28"/>
        </w:rPr>
      </w:pPr>
    </w:p>
    <w:p>
      <w:pPr>
        <w:rPr>
          <w:rFonts w:hint="eastAsia" w:eastAsiaTheme="minorEastAsia"/>
          <w:lang w:eastAsia="zh-CN"/>
        </w:rPr>
      </w:pPr>
    </w:p>
    <w:sectPr>
      <w:footerReference r:id="rId3" w:type="default"/>
      <w:footerReference r:id="rId4" w:type="even"/>
      <w:pgSz w:w="11906" w:h="16838"/>
      <w:pgMar w:top="1383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51BC9"/>
    <w:rsid w:val="63253C0D"/>
    <w:rsid w:val="716D47BC"/>
    <w:rsid w:val="7E22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2022-06-20T06:51:00Z</dcterms:created>
  <dc:creator>飞帆</dc:creator>
  <cp:lastModifiedBy>飞帆</cp:lastModifiedBy>
  <dcterms:modified xsi:type="dcterms:W3CDTF">2022-06-22T07:09:17Z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